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2E357" w14:textId="77777777" w:rsidR="00110B5E" w:rsidRPr="00A02A32" w:rsidRDefault="00110B5E" w:rsidP="00110B5E">
      <w:pPr>
        <w:pStyle w:val="Default"/>
        <w:rPr>
          <w:rFonts w:asciiTheme="minorHAnsi" w:hAnsiTheme="minorHAnsi"/>
          <w:color w:val="002060"/>
          <w:sz w:val="22"/>
          <w:szCs w:val="22"/>
        </w:rPr>
      </w:pPr>
    </w:p>
    <w:p w14:paraId="5C385905"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 </w:t>
      </w:r>
      <w:r w:rsidRPr="00A02A32">
        <w:rPr>
          <w:rFonts w:asciiTheme="minorHAnsi" w:hAnsiTheme="minorHAnsi"/>
          <w:b/>
          <w:bCs/>
          <w:color w:val="002060"/>
          <w:sz w:val="22"/>
          <w:szCs w:val="22"/>
        </w:rPr>
        <w:t>Упутство</w:t>
      </w:r>
    </w:p>
    <w:p w14:paraId="78BBFB8A"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b/>
          <w:bCs/>
          <w:color w:val="002060"/>
          <w:sz w:val="22"/>
          <w:szCs w:val="22"/>
        </w:rPr>
        <w:t xml:space="preserve">1. РЕГИСТРАЦИЈА ДОМЕНА </w:t>
      </w:r>
    </w:p>
    <w:p w14:paraId="5EADDE75"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b/>
          <w:bCs/>
          <w:color w:val="002060"/>
          <w:sz w:val="22"/>
          <w:szCs w:val="22"/>
        </w:rPr>
        <w:t xml:space="preserve">ПРОЦЕДУРА ЗА РЕГИСТРАЦИЈУ ДОМЕНА ЗА ДРЖАВНЕ ОРГАНЕ </w:t>
      </w:r>
    </w:p>
    <w:p w14:paraId="4F3C1C20"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(латинични назив .gov.rs и ћирилични назив .упр.срб) </w:t>
      </w:r>
    </w:p>
    <w:p w14:paraId="500FC77F"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За регистрацију домена органа државне управе потребно је упутити: </w:t>
      </w:r>
    </w:p>
    <w:p w14:paraId="0865451B" w14:textId="77777777" w:rsidR="00110B5E" w:rsidRPr="00A02A32" w:rsidRDefault="00110B5E" w:rsidP="00F12B1E">
      <w:pPr>
        <w:pStyle w:val="Default"/>
        <w:spacing w:after="12"/>
        <w:jc w:val="both"/>
        <w:rPr>
          <w:rFonts w:asciiTheme="minorHAnsi" w:hAnsiTheme="minorHAnsi"/>
          <w:color w:val="002060"/>
          <w:sz w:val="22"/>
          <w:szCs w:val="22"/>
        </w:rPr>
      </w:pPr>
      <w:r w:rsidRPr="00A02A32">
        <w:rPr>
          <w:rFonts w:asciiTheme="minorHAnsi" w:hAnsiTheme="minorHAnsi"/>
          <w:color w:val="002060"/>
          <w:sz w:val="22"/>
          <w:szCs w:val="22"/>
        </w:rPr>
        <w:t xml:space="preserve"> Званичан допис Канцеларији за информационе технологије и електронску управу, Немањина 11, 11000 Београд, насловљен на директора Канцеларије за информационе технологије и електронску управу, оверен и потписан од стране овлашћеног лица </w:t>
      </w:r>
    </w:p>
    <w:p w14:paraId="3018DADA" w14:textId="77777777" w:rsidR="00110B5E" w:rsidRPr="00A02A32" w:rsidRDefault="00110B5E" w:rsidP="00F12B1E">
      <w:pPr>
        <w:shd w:val="clear" w:color="auto" w:fill="FFFFFF"/>
        <w:jc w:val="both"/>
        <w:rPr>
          <w:rFonts w:asciiTheme="minorHAnsi" w:hAnsiTheme="minorHAnsi"/>
          <w:color w:val="002060"/>
        </w:rPr>
      </w:pPr>
      <w:r w:rsidRPr="00A02A32">
        <w:rPr>
          <w:rFonts w:asciiTheme="minorHAnsi" w:hAnsiTheme="minorHAnsi"/>
          <w:color w:val="002060"/>
        </w:rPr>
        <w:t> Попуњен формулар за регистрацију домена који можете преузети на страници „</w:t>
      </w:r>
      <w:r w:rsidR="00183A5B" w:rsidRPr="00A02A32">
        <w:rPr>
          <w:rFonts w:asciiTheme="minorHAnsi" w:hAnsiTheme="minorHAnsi" w:cs="Arial"/>
          <w:color w:val="002060"/>
          <w:lang w:val="sr-Latn-RS"/>
        </w:rPr>
        <w:t xml:space="preserve">Формулар за регистрацију домена </w:t>
      </w:r>
      <w:r w:rsidR="00183A5B" w:rsidRPr="00A02A32">
        <w:rPr>
          <w:rFonts w:asciiTheme="minorHAnsi" w:hAnsiTheme="minorHAnsi" w:cs="Arial"/>
          <w:color w:val="002060"/>
        </w:rPr>
        <w:t>државних органа</w:t>
      </w:r>
      <w:r w:rsidRPr="00A02A32">
        <w:rPr>
          <w:rFonts w:asciiTheme="minorHAnsi" w:hAnsiTheme="minorHAnsi"/>
          <w:color w:val="002060"/>
        </w:rPr>
        <w:t xml:space="preserve">” </w:t>
      </w:r>
    </w:p>
    <w:p w14:paraId="44909FF5"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 Документ (копија Службеног гласника у коме је објављен пропис или други акт о образовању) којим се доказује да регистрант има право на домен gov.rs и/или домен упр.срб. </w:t>
      </w:r>
    </w:p>
    <w:p w14:paraId="7B554DC5" w14:textId="77777777" w:rsidR="00183A5B" w:rsidRPr="00A02A32" w:rsidRDefault="00183A5B" w:rsidP="00F12B1E">
      <w:pPr>
        <w:pStyle w:val="Default"/>
        <w:jc w:val="both"/>
        <w:rPr>
          <w:rFonts w:asciiTheme="minorHAnsi" w:hAnsiTheme="minorHAnsi"/>
          <w:color w:val="002060"/>
          <w:sz w:val="22"/>
          <w:szCs w:val="22"/>
        </w:rPr>
      </w:pPr>
    </w:p>
    <w:p w14:paraId="1295819E" w14:textId="3CA7ABEB" w:rsidR="00183A5B" w:rsidRPr="00A02A32" w:rsidRDefault="00183A5B" w:rsidP="00F12B1E">
      <w:pPr>
        <w:pStyle w:val="Default"/>
        <w:jc w:val="both"/>
        <w:rPr>
          <w:rFonts w:asciiTheme="minorHAnsi" w:hAnsiTheme="minorHAnsi"/>
          <w:color w:val="002060"/>
          <w:sz w:val="22"/>
          <w:szCs w:val="22"/>
        </w:rPr>
      </w:pPr>
      <w:r w:rsidRPr="00A02A32">
        <w:rPr>
          <w:rFonts w:asciiTheme="minorHAnsi" w:hAnsiTheme="minorHAnsi"/>
          <w:b/>
          <w:bCs/>
          <w:color w:val="002060"/>
          <w:sz w:val="22"/>
          <w:szCs w:val="22"/>
        </w:rPr>
        <w:t>ПРОЦЕДУРА ЗА РЕГИСТРАЦИЈУ ДОМЕНА ЗА ЈЕДИНИЦ</w:t>
      </w:r>
      <w:r w:rsidR="00186DEA" w:rsidRPr="00A02A32">
        <w:rPr>
          <w:rFonts w:asciiTheme="minorHAnsi" w:hAnsiTheme="minorHAnsi"/>
          <w:b/>
          <w:bCs/>
          <w:color w:val="002060"/>
          <w:sz w:val="22"/>
          <w:szCs w:val="22"/>
        </w:rPr>
        <w:t>Е</w:t>
      </w:r>
      <w:r w:rsidRPr="00A02A32">
        <w:rPr>
          <w:rFonts w:asciiTheme="minorHAnsi" w:hAnsiTheme="minorHAnsi"/>
          <w:b/>
          <w:bCs/>
          <w:color w:val="002060"/>
          <w:sz w:val="22"/>
          <w:szCs w:val="22"/>
        </w:rPr>
        <w:t xml:space="preserve"> ЛОКАЛНЕ САМОУПРАВЕ </w:t>
      </w:r>
    </w:p>
    <w:p w14:paraId="0C9A5867" w14:textId="77777777" w:rsidR="00183A5B" w:rsidRPr="00A02A32" w:rsidRDefault="00183A5B"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(латинични назив</w:t>
      </w:r>
      <w:r w:rsidRPr="00A02A32">
        <w:rPr>
          <w:rFonts w:asciiTheme="minorHAnsi" w:hAnsiTheme="minorHAnsi"/>
          <w:color w:val="002060"/>
          <w:sz w:val="22"/>
          <w:szCs w:val="22"/>
          <w:lang w:val="sr-Latn-RS"/>
        </w:rPr>
        <w:t xml:space="preserve"> .ls.</w:t>
      </w:r>
      <w:r w:rsidRPr="00A02A32">
        <w:rPr>
          <w:rFonts w:asciiTheme="minorHAnsi" w:hAnsiTheme="minorHAnsi"/>
          <w:color w:val="002060"/>
          <w:sz w:val="22"/>
          <w:szCs w:val="22"/>
        </w:rPr>
        <w:t xml:space="preserve">gov.rs и ћирилични назив .лс.упр.срб) </w:t>
      </w:r>
    </w:p>
    <w:p w14:paraId="183E1E45" w14:textId="77777777" w:rsidR="00183A5B" w:rsidRPr="00A02A32" w:rsidRDefault="00183A5B"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За регистрацију домена јединица локалне самоуправе потребно је упутити: </w:t>
      </w:r>
    </w:p>
    <w:p w14:paraId="221BEF0C" w14:textId="77777777" w:rsidR="00183A5B" w:rsidRPr="00A02A32" w:rsidRDefault="00183A5B" w:rsidP="00F12B1E">
      <w:pPr>
        <w:pStyle w:val="Default"/>
        <w:spacing w:after="12"/>
        <w:jc w:val="both"/>
        <w:rPr>
          <w:rFonts w:asciiTheme="minorHAnsi" w:hAnsiTheme="minorHAnsi"/>
          <w:color w:val="002060"/>
          <w:sz w:val="22"/>
          <w:szCs w:val="22"/>
        </w:rPr>
      </w:pPr>
      <w:r w:rsidRPr="00A02A32">
        <w:rPr>
          <w:rFonts w:asciiTheme="minorHAnsi" w:hAnsiTheme="minorHAnsi"/>
          <w:color w:val="002060"/>
          <w:sz w:val="22"/>
          <w:szCs w:val="22"/>
        </w:rPr>
        <w:t xml:space="preserve"> Званичан допис Канцеларији за информационе технологије и електронску управу, Немањина 11, 11000 Београд, насловљен на директора Канцеларије за информационе технологије и електронску управу, оверен и потписан од стране овлашћеног лица </w:t>
      </w:r>
    </w:p>
    <w:p w14:paraId="59404242" w14:textId="408E17E1" w:rsidR="00183A5B" w:rsidRPr="00A02A32" w:rsidRDefault="00183A5B" w:rsidP="00F12B1E">
      <w:pPr>
        <w:pStyle w:val="Default"/>
        <w:spacing w:after="12"/>
        <w:jc w:val="both"/>
        <w:rPr>
          <w:rFonts w:asciiTheme="minorHAnsi" w:hAnsiTheme="minorHAnsi"/>
          <w:color w:val="002060"/>
          <w:sz w:val="22"/>
          <w:szCs w:val="22"/>
        </w:rPr>
      </w:pPr>
      <w:r w:rsidRPr="00A02A32">
        <w:rPr>
          <w:rFonts w:asciiTheme="minorHAnsi" w:hAnsiTheme="minorHAnsi"/>
          <w:color w:val="002060"/>
          <w:sz w:val="22"/>
          <w:szCs w:val="22"/>
        </w:rPr>
        <w:lastRenderedPageBreak/>
        <w:t xml:space="preserve"> Попуњен формулар за регистрацију домена који можете преузети на страници „Формулар за регистрацију домена јединица локалне самоуправе” </w:t>
      </w:r>
    </w:p>
    <w:p w14:paraId="113AC9CD" w14:textId="77777777" w:rsidR="00183A5B" w:rsidRPr="00A02A32" w:rsidRDefault="00183A5B" w:rsidP="00F12B1E">
      <w:pPr>
        <w:pStyle w:val="Default"/>
        <w:jc w:val="both"/>
        <w:rPr>
          <w:rFonts w:asciiTheme="minorHAnsi" w:hAnsiTheme="minorHAnsi"/>
          <w:color w:val="002060"/>
          <w:sz w:val="22"/>
          <w:szCs w:val="22"/>
        </w:rPr>
      </w:pPr>
    </w:p>
    <w:p w14:paraId="175C7F90"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b/>
          <w:bCs/>
          <w:color w:val="002060"/>
          <w:sz w:val="22"/>
          <w:szCs w:val="22"/>
        </w:rPr>
        <w:t xml:space="preserve">ПРОЦЕДУРА ЗА РЕГИСТРАЦИЈУ ДОМЕНА ЗА ПРАВОСУДНЕ ОРГАНЕ (СУДОВЕ И ТУЖИЛАШТВА) </w:t>
      </w:r>
    </w:p>
    <w:p w14:paraId="529672BB"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За регистрацију домена за правосудне органе потребно је упутити: </w:t>
      </w:r>
    </w:p>
    <w:p w14:paraId="70BC4B58" w14:textId="77777777" w:rsidR="00110B5E" w:rsidRPr="00A02A32" w:rsidRDefault="00110B5E" w:rsidP="00F12B1E">
      <w:pPr>
        <w:pStyle w:val="Default"/>
        <w:spacing w:after="12"/>
        <w:jc w:val="both"/>
        <w:rPr>
          <w:rFonts w:asciiTheme="minorHAnsi" w:hAnsiTheme="minorHAnsi"/>
          <w:color w:val="002060"/>
          <w:sz w:val="22"/>
          <w:szCs w:val="22"/>
        </w:rPr>
      </w:pPr>
      <w:r w:rsidRPr="00A02A32">
        <w:rPr>
          <w:rFonts w:asciiTheme="minorHAnsi" w:hAnsiTheme="minorHAnsi"/>
          <w:color w:val="002060"/>
          <w:sz w:val="22"/>
          <w:szCs w:val="22"/>
        </w:rPr>
        <w:t xml:space="preserve"> Званичан допис Канцеларији за информационе технологије и електронску управу, Немањина 11, 11000 Београд, насловљен на директора Канцеларије за информационе технологије и електронску управу, оверен и потписан од стране овлашћеног лица </w:t>
      </w:r>
    </w:p>
    <w:p w14:paraId="02A35FE4"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Попуњен формулар за регистрацију домена који можете на страници „Формулар за регистрацију домена</w:t>
      </w:r>
      <w:r w:rsidR="00183A5B" w:rsidRPr="00A02A32">
        <w:rPr>
          <w:rFonts w:asciiTheme="minorHAnsi" w:hAnsiTheme="minorHAnsi"/>
          <w:color w:val="002060"/>
          <w:sz w:val="22"/>
          <w:szCs w:val="22"/>
          <w:lang w:val="sr-Latn-RS"/>
        </w:rPr>
        <w:t xml:space="preserve"> </w:t>
      </w:r>
      <w:r w:rsidR="00183A5B" w:rsidRPr="00A02A32">
        <w:rPr>
          <w:rFonts w:asciiTheme="minorHAnsi" w:hAnsiTheme="minorHAnsi"/>
          <w:color w:val="002060"/>
          <w:sz w:val="22"/>
          <w:szCs w:val="22"/>
        </w:rPr>
        <w:t>правосудних органа</w:t>
      </w:r>
      <w:r w:rsidRPr="00A02A32">
        <w:rPr>
          <w:rFonts w:asciiTheme="minorHAnsi" w:hAnsiTheme="minorHAnsi"/>
          <w:color w:val="002060"/>
          <w:sz w:val="22"/>
          <w:szCs w:val="22"/>
        </w:rPr>
        <w:t xml:space="preserve">” </w:t>
      </w:r>
    </w:p>
    <w:p w14:paraId="50A2571D" w14:textId="77777777" w:rsidR="00110B5E" w:rsidRPr="00A02A32" w:rsidRDefault="00110B5E" w:rsidP="00F12B1E">
      <w:pPr>
        <w:pStyle w:val="Default"/>
        <w:jc w:val="both"/>
        <w:rPr>
          <w:rFonts w:asciiTheme="minorHAnsi" w:hAnsiTheme="minorHAnsi"/>
          <w:color w:val="002060"/>
          <w:sz w:val="22"/>
          <w:szCs w:val="22"/>
        </w:rPr>
      </w:pPr>
    </w:p>
    <w:p w14:paraId="7EF4D098"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b/>
          <w:bCs/>
          <w:color w:val="002060"/>
          <w:sz w:val="22"/>
          <w:szCs w:val="22"/>
        </w:rPr>
        <w:t xml:space="preserve">2. ТРАНСФЕР РЕЗЕРВИСАНИХ НАЗИВА ДОМЕНА </w:t>
      </w:r>
    </w:p>
    <w:p w14:paraId="10F35EFE"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b/>
          <w:bCs/>
          <w:color w:val="002060"/>
          <w:sz w:val="22"/>
          <w:szCs w:val="22"/>
        </w:rPr>
        <w:t xml:space="preserve">ПРОЦЕДУРА ЗА РЕГИСТРАЦИЈУ (ОДОБРАВАЊЕ ТРАНСФЕРА) РЕЗЕРВИСАНИХ НАЗИВА .RS И .СРБ ДОМЕНА </w:t>
      </w:r>
    </w:p>
    <w:p w14:paraId="638FEED8"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Државни органи и органи локалне самоуправе за чије потребе су резервисани називи .RS и .СРБ домена, а који се налазе на листама резервисаних назива домена [линк на страницу „Резервисани домени“], подносе свом одабраном овлашћеном регистру Захтев за регистрацију домена. Списак свих овлашћених регистара се налази на сајту www.rnids.rs/registri . Овлашћени регистар предузима даље потребне активности за регистрацију домена. </w:t>
      </w:r>
    </w:p>
    <w:p w14:paraId="23CAB3A1"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За регистрацију (одобравање трансфера) резервисаног домена потребно је да овлашћени регистар: </w:t>
      </w:r>
    </w:p>
    <w:p w14:paraId="3259F531" w14:textId="48A781FC" w:rsidR="00110B5E" w:rsidRPr="00A02A32" w:rsidRDefault="00110B5E" w:rsidP="00F12B1E">
      <w:pPr>
        <w:pStyle w:val="Default"/>
        <w:spacing w:after="303"/>
        <w:jc w:val="both"/>
        <w:rPr>
          <w:rFonts w:asciiTheme="minorHAnsi" w:hAnsiTheme="minorHAnsi"/>
          <w:color w:val="002060"/>
          <w:sz w:val="22"/>
          <w:szCs w:val="22"/>
        </w:rPr>
      </w:pPr>
      <w:r w:rsidRPr="00A02A32">
        <w:rPr>
          <w:rFonts w:asciiTheme="minorHAnsi" w:hAnsiTheme="minorHAnsi"/>
          <w:color w:val="002060"/>
          <w:sz w:val="22"/>
          <w:szCs w:val="22"/>
        </w:rPr>
        <w:t xml:space="preserve"> Упути званичан допис Канцеларији за информационе технологије и електронску управу, који треба да садржи контакт информације о овлашћеном регистру и органу државне управе или </w:t>
      </w:r>
      <w:r w:rsidR="00186DEA" w:rsidRPr="00A02A32">
        <w:rPr>
          <w:rFonts w:asciiTheme="minorHAnsi" w:hAnsiTheme="minorHAnsi"/>
          <w:color w:val="002060"/>
          <w:sz w:val="22"/>
          <w:szCs w:val="22"/>
        </w:rPr>
        <w:t xml:space="preserve">јединице </w:t>
      </w:r>
      <w:r w:rsidRPr="00A02A32">
        <w:rPr>
          <w:rFonts w:asciiTheme="minorHAnsi" w:hAnsiTheme="minorHAnsi"/>
          <w:color w:val="002060"/>
          <w:sz w:val="22"/>
          <w:szCs w:val="22"/>
        </w:rPr>
        <w:t xml:space="preserve">локалне самоуправе који </w:t>
      </w:r>
      <w:r w:rsidRPr="00A02A32">
        <w:rPr>
          <w:rFonts w:asciiTheme="minorHAnsi" w:hAnsiTheme="minorHAnsi"/>
          <w:color w:val="002060"/>
          <w:sz w:val="22"/>
          <w:szCs w:val="22"/>
        </w:rPr>
        <w:lastRenderedPageBreak/>
        <w:t xml:space="preserve">жели да региструје резервисан назив домена. Форму дописа можете да преузмете на страници „Форма дописа за трансфер домена” </w:t>
      </w:r>
    </w:p>
    <w:p w14:paraId="40201A23" w14:textId="0A0508EE"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 У прилогу дописа достави овлашћење државног органа или </w:t>
      </w:r>
      <w:r w:rsidR="00752B48" w:rsidRPr="00A02A32">
        <w:rPr>
          <w:rFonts w:asciiTheme="minorHAnsi" w:hAnsiTheme="minorHAnsi"/>
          <w:color w:val="002060"/>
          <w:sz w:val="22"/>
          <w:szCs w:val="22"/>
        </w:rPr>
        <w:t xml:space="preserve">јединице </w:t>
      </w:r>
      <w:r w:rsidRPr="00A02A32">
        <w:rPr>
          <w:rFonts w:asciiTheme="minorHAnsi" w:hAnsiTheme="minorHAnsi"/>
          <w:color w:val="002060"/>
          <w:sz w:val="22"/>
          <w:szCs w:val="22"/>
        </w:rPr>
        <w:t xml:space="preserve">локалне самоуправе којим се овлашћује регистар да може у име </w:t>
      </w:r>
      <w:r w:rsidR="00752B48" w:rsidRPr="00A02A32">
        <w:rPr>
          <w:rFonts w:asciiTheme="minorHAnsi" w:hAnsiTheme="minorHAnsi"/>
          <w:color w:val="002060"/>
          <w:sz w:val="22"/>
          <w:szCs w:val="22"/>
        </w:rPr>
        <w:t>подносиоца захтева</w:t>
      </w:r>
      <w:r w:rsidR="00F12B1E" w:rsidRPr="00A02A32">
        <w:rPr>
          <w:rFonts w:asciiTheme="minorHAnsi" w:hAnsiTheme="minorHAnsi"/>
          <w:color w:val="002060"/>
          <w:sz w:val="22"/>
          <w:szCs w:val="22"/>
        </w:rPr>
        <w:t xml:space="preserve"> </w:t>
      </w:r>
      <w:r w:rsidRPr="00A02A32">
        <w:rPr>
          <w:rFonts w:asciiTheme="minorHAnsi" w:hAnsiTheme="minorHAnsi"/>
          <w:color w:val="002060"/>
          <w:sz w:val="22"/>
          <w:szCs w:val="22"/>
        </w:rPr>
        <w:t xml:space="preserve">да изврши регистрацију домена. </w:t>
      </w:r>
    </w:p>
    <w:p w14:paraId="2A97998B" w14:textId="77777777" w:rsidR="00110B5E" w:rsidRPr="00A02A32" w:rsidRDefault="00110B5E" w:rsidP="00F12B1E">
      <w:pPr>
        <w:pStyle w:val="Default"/>
        <w:jc w:val="both"/>
        <w:rPr>
          <w:rFonts w:asciiTheme="minorHAnsi" w:hAnsiTheme="minorHAnsi"/>
          <w:color w:val="002060"/>
          <w:sz w:val="22"/>
          <w:szCs w:val="22"/>
        </w:rPr>
      </w:pPr>
    </w:p>
    <w:p w14:paraId="14EA2165"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Канцеларија за ИТЕ, након провере података из упућеног Захтева, кроз систем за регистрацију иницира трансфер домена и овлашћени регистар потом може да изврши регистрацију траженог домена за регистранта. </w:t>
      </w:r>
    </w:p>
    <w:p w14:paraId="750FE67F" w14:textId="77777777" w:rsidR="00752B48" w:rsidRPr="00A02A32" w:rsidRDefault="00752B48" w:rsidP="00F12B1E">
      <w:pPr>
        <w:pStyle w:val="Default"/>
        <w:jc w:val="both"/>
        <w:rPr>
          <w:rFonts w:asciiTheme="minorHAnsi" w:hAnsiTheme="minorHAnsi"/>
          <w:b/>
          <w:bCs/>
          <w:color w:val="002060"/>
          <w:sz w:val="22"/>
          <w:szCs w:val="22"/>
        </w:rPr>
      </w:pPr>
    </w:p>
    <w:p w14:paraId="7E0A88EC"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b/>
          <w:bCs/>
          <w:color w:val="002060"/>
          <w:sz w:val="22"/>
          <w:szCs w:val="22"/>
        </w:rPr>
        <w:t xml:space="preserve">3. ПРОДУЖЕЊЕ РЕГИСТРАЦИЈЕ </w:t>
      </w:r>
    </w:p>
    <w:p w14:paraId="7533D06C"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b/>
          <w:bCs/>
          <w:color w:val="002060"/>
          <w:sz w:val="22"/>
          <w:szCs w:val="22"/>
        </w:rPr>
        <w:t xml:space="preserve">ПРОЦЕДУРА ЗА ПРОДУЖЕЊЕ РЕГИСТРАЦИЈЕ ДОМЕНА </w:t>
      </w:r>
    </w:p>
    <w:p w14:paraId="5FCFC7D4"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За продужење регистрације домена државног органа потребно је упутити: </w:t>
      </w:r>
    </w:p>
    <w:p w14:paraId="4131EEF3" w14:textId="77777777" w:rsidR="00110B5E" w:rsidRPr="00A02A32" w:rsidRDefault="00110B5E" w:rsidP="00F12B1E">
      <w:pPr>
        <w:pStyle w:val="Default"/>
        <w:spacing w:after="12"/>
        <w:jc w:val="both"/>
        <w:rPr>
          <w:rFonts w:asciiTheme="minorHAnsi" w:hAnsiTheme="minorHAnsi"/>
          <w:color w:val="002060"/>
          <w:sz w:val="22"/>
          <w:szCs w:val="22"/>
        </w:rPr>
      </w:pPr>
      <w:r w:rsidRPr="00A02A32">
        <w:rPr>
          <w:rFonts w:asciiTheme="minorHAnsi" w:hAnsiTheme="minorHAnsi"/>
          <w:color w:val="002060"/>
          <w:sz w:val="22"/>
          <w:szCs w:val="22"/>
        </w:rPr>
        <w:t xml:space="preserve"> Званичан допис Канцеларији за информационе технологије и електронску управу, Немањина 11, 11000 Београд, насловљен на директора Канцеларије за информационе технологије и електронску управу, оверен и потписан од стране овлашћеног лица </w:t>
      </w:r>
    </w:p>
    <w:p w14:paraId="33A8BF70" w14:textId="77777777" w:rsidR="00110B5E" w:rsidRPr="00A02A32" w:rsidRDefault="00110B5E" w:rsidP="00F12B1E">
      <w:pPr>
        <w:pStyle w:val="Default"/>
        <w:spacing w:after="12"/>
        <w:jc w:val="both"/>
        <w:rPr>
          <w:rFonts w:asciiTheme="minorHAnsi" w:hAnsiTheme="minorHAnsi"/>
          <w:color w:val="002060"/>
          <w:sz w:val="22"/>
          <w:szCs w:val="22"/>
        </w:rPr>
      </w:pPr>
      <w:r w:rsidRPr="00A02A32">
        <w:rPr>
          <w:rFonts w:asciiTheme="minorHAnsi" w:hAnsiTheme="minorHAnsi"/>
          <w:color w:val="002060"/>
          <w:sz w:val="22"/>
          <w:szCs w:val="22"/>
        </w:rPr>
        <w:t xml:space="preserve"> Попуњен формулар за продужење регистрације домена који можете на страници „Формулар за продужење регистрације домена” </w:t>
      </w:r>
    </w:p>
    <w:p w14:paraId="6BC4F963"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 Документ (копија Службеног гласника у коме је објављен пропис или други акт о образовању) којим се доказује да регистрант има право на домен gov.rs и/или домен упр.срб. </w:t>
      </w:r>
    </w:p>
    <w:p w14:paraId="7EA032A9" w14:textId="77777777" w:rsidR="00110B5E" w:rsidRPr="00A02A32" w:rsidRDefault="00110B5E" w:rsidP="00F12B1E">
      <w:pPr>
        <w:pStyle w:val="Default"/>
        <w:jc w:val="both"/>
        <w:rPr>
          <w:rFonts w:asciiTheme="minorHAnsi" w:hAnsiTheme="minorHAnsi"/>
          <w:color w:val="002060"/>
          <w:sz w:val="22"/>
          <w:szCs w:val="22"/>
        </w:rPr>
      </w:pPr>
    </w:p>
    <w:p w14:paraId="62C48C95" w14:textId="77777777" w:rsidR="00110B5E" w:rsidRPr="00A02A32" w:rsidRDefault="00110B5E" w:rsidP="00F12B1E">
      <w:pPr>
        <w:pStyle w:val="Default"/>
        <w:jc w:val="both"/>
        <w:rPr>
          <w:rFonts w:asciiTheme="minorHAnsi" w:hAnsiTheme="minorHAnsi"/>
          <w:color w:val="002060"/>
          <w:sz w:val="22"/>
          <w:szCs w:val="22"/>
        </w:rPr>
      </w:pPr>
      <w:r w:rsidRPr="00A02A32">
        <w:rPr>
          <w:rFonts w:asciiTheme="minorHAnsi" w:hAnsiTheme="minorHAnsi"/>
          <w:b/>
          <w:bCs/>
          <w:color w:val="002060"/>
          <w:sz w:val="22"/>
          <w:szCs w:val="22"/>
        </w:rPr>
        <w:lastRenderedPageBreak/>
        <w:t xml:space="preserve">4. ГАШЕЊЕ ДОМЕНА </w:t>
      </w:r>
    </w:p>
    <w:p w14:paraId="4C01B901" w14:textId="49CFB93F" w:rsidR="00110B5E"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За гашење домена државног органа потребно је упутити званичан допис Канцеларији за информационе технологије и електронску управу, Немањина 11, 11000 Београд,, у коме се тражи гашење наведеног домена. Допис треба да буде насловљен на директора Канцеларије за информационе технологије и електронску управу, оверен и потписан од стране овлашћеног лица. </w:t>
      </w:r>
    </w:p>
    <w:p w14:paraId="41027157" w14:textId="77777777" w:rsidR="00A02A32" w:rsidRPr="00A02A32" w:rsidRDefault="00A02A32" w:rsidP="00A02A32">
      <w:pPr>
        <w:pStyle w:val="Default"/>
        <w:jc w:val="both"/>
        <w:rPr>
          <w:rFonts w:asciiTheme="minorHAnsi" w:hAnsiTheme="minorHAnsi"/>
          <w:color w:val="002060"/>
          <w:sz w:val="22"/>
          <w:szCs w:val="22"/>
        </w:rPr>
      </w:pPr>
    </w:p>
    <w:p w14:paraId="79234A07" w14:textId="77777777" w:rsidR="00110B5E" w:rsidRPr="00A02A32" w:rsidRDefault="00110B5E" w:rsidP="00110B5E">
      <w:pPr>
        <w:pStyle w:val="Default"/>
        <w:rPr>
          <w:rFonts w:asciiTheme="minorHAnsi" w:hAnsiTheme="minorHAnsi"/>
          <w:color w:val="002060"/>
          <w:sz w:val="22"/>
          <w:szCs w:val="22"/>
        </w:rPr>
      </w:pPr>
      <w:r w:rsidRPr="00A02A32">
        <w:rPr>
          <w:rFonts w:asciiTheme="minorHAnsi" w:hAnsiTheme="minorHAnsi"/>
          <w:b/>
          <w:bCs/>
          <w:color w:val="002060"/>
          <w:sz w:val="22"/>
          <w:szCs w:val="22"/>
        </w:rPr>
        <w:t xml:space="preserve">5. ПРОМЕНА НАЗИВА ДОМЕНА </w:t>
      </w:r>
    </w:p>
    <w:p w14:paraId="59DBF99C"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За промену назива домена државног органа потребно је упутити: </w:t>
      </w:r>
    </w:p>
    <w:p w14:paraId="6703B44E" w14:textId="77777777" w:rsidR="00110B5E" w:rsidRPr="00A02A32" w:rsidRDefault="00110B5E" w:rsidP="00A02A32">
      <w:pPr>
        <w:pStyle w:val="Default"/>
        <w:spacing w:after="13"/>
        <w:jc w:val="both"/>
        <w:rPr>
          <w:rFonts w:asciiTheme="minorHAnsi" w:hAnsiTheme="minorHAnsi"/>
          <w:color w:val="002060"/>
          <w:sz w:val="22"/>
          <w:szCs w:val="22"/>
        </w:rPr>
      </w:pPr>
      <w:r w:rsidRPr="00A02A32">
        <w:rPr>
          <w:rFonts w:asciiTheme="minorHAnsi" w:hAnsiTheme="minorHAnsi"/>
          <w:color w:val="002060"/>
          <w:sz w:val="22"/>
          <w:szCs w:val="22"/>
        </w:rPr>
        <w:t xml:space="preserve"> Званичан допис Канцеларији за информационе технологије и електронску управу, Немањина 11, 11000 Београд, насловљен на директора Канцеларије за информационе технологије и електронску управу, оверен и потписан од стране овлашћеног лица. У допису тражити гашење домена са старим називом и регистрацију домена са новим називом. </w:t>
      </w:r>
    </w:p>
    <w:p w14:paraId="1428FDFD" w14:textId="77777777" w:rsidR="00110B5E" w:rsidRPr="00A02A32" w:rsidRDefault="00110B5E" w:rsidP="00A02A32">
      <w:pPr>
        <w:pStyle w:val="Default"/>
        <w:spacing w:after="13"/>
        <w:jc w:val="both"/>
        <w:rPr>
          <w:rFonts w:asciiTheme="minorHAnsi" w:hAnsiTheme="minorHAnsi"/>
          <w:color w:val="002060"/>
          <w:sz w:val="22"/>
          <w:szCs w:val="22"/>
        </w:rPr>
      </w:pPr>
      <w:r w:rsidRPr="00A02A32">
        <w:rPr>
          <w:rFonts w:asciiTheme="minorHAnsi" w:hAnsiTheme="minorHAnsi"/>
          <w:color w:val="002060"/>
          <w:sz w:val="22"/>
          <w:szCs w:val="22"/>
        </w:rPr>
        <w:t xml:space="preserve"> Попуњен формулар за регистрацију домена који можете преузети на страници „Формулар за регистрацију домена” </w:t>
      </w:r>
    </w:p>
    <w:p w14:paraId="03A48ABC"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 Документ (копија Службеног гласника у коме је објављен пропис или други акт о образовању) којим се доказује да регистрант има право на домен gov.rs и/или домен упр.срб. </w:t>
      </w:r>
    </w:p>
    <w:p w14:paraId="5A6B0E22" w14:textId="77777777" w:rsidR="00110B5E" w:rsidRPr="00A02A32" w:rsidRDefault="00110B5E" w:rsidP="00110B5E">
      <w:pPr>
        <w:pStyle w:val="Default"/>
        <w:rPr>
          <w:rFonts w:asciiTheme="minorHAnsi" w:hAnsiTheme="minorHAnsi"/>
          <w:color w:val="002060"/>
          <w:sz w:val="22"/>
          <w:szCs w:val="22"/>
        </w:rPr>
      </w:pPr>
    </w:p>
    <w:p w14:paraId="580A2543"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b/>
          <w:bCs/>
          <w:color w:val="002060"/>
          <w:sz w:val="22"/>
          <w:szCs w:val="22"/>
        </w:rPr>
        <w:t xml:space="preserve">РЕЗЕРВИСАНИ ДОМЕНИ </w:t>
      </w:r>
    </w:p>
    <w:p w14:paraId="18445F4C"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Резервација назива домена значи да се он не може регистровати без сагласности онога за кога је резервисан. </w:t>
      </w:r>
    </w:p>
    <w:p w14:paraId="1208A5ED"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Већина резервисаних назива интернет домена су називи насељених места у Србији, називи органа и сервиса државне управе и локалне самоуправе или називи јавних установа. У томе и лежи разлог њиховог резервисања, како би биле спречене евентуалне злоупотребе или стварање забуне код корисника Интернета у Србији (да ли су приступили званичном сајту органа). </w:t>
      </w:r>
    </w:p>
    <w:p w14:paraId="70D23B3A"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lastRenderedPageBreak/>
        <w:t xml:space="preserve">Позивамо све државне органе и органе локалне самоуправе који још увек нису преузели резервисане називе домена, да то ураде у најкраћем могућем року. Информације о начину регистрације резервисаних домена можете наћи на линку: </w:t>
      </w:r>
    </w:p>
    <w:p w14:paraId="4C3720DF"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Процедура за регистрацију (одобравање трансфера) резервисаних назива .RS и .СРБ домена. </w:t>
      </w:r>
    </w:p>
    <w:p w14:paraId="79F4EE23"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Неки од резервисаних назива домена биће у наредном периоду дозвољени и за слободну регистрацију, уколико их орган за који су били резервисани не сматра значајним и не преузме их за сопствене потребе. </w:t>
      </w:r>
    </w:p>
    <w:p w14:paraId="4ED278A1" w14:textId="15C2ED13"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Актуелне листе резервисаних назива домена: </w:t>
      </w:r>
    </w:p>
    <w:p w14:paraId="7B6A9CBD" w14:textId="77777777" w:rsidR="00110B5E" w:rsidRPr="00A02A32" w:rsidRDefault="00110B5E" w:rsidP="00110B5E">
      <w:pPr>
        <w:pStyle w:val="Default"/>
        <w:rPr>
          <w:rFonts w:asciiTheme="minorHAnsi" w:hAnsiTheme="minorHAnsi"/>
          <w:color w:val="002060"/>
          <w:sz w:val="22"/>
          <w:szCs w:val="22"/>
        </w:rPr>
      </w:pPr>
      <w:r w:rsidRPr="00A02A32">
        <w:rPr>
          <w:rFonts w:asciiTheme="minorHAnsi" w:hAnsiTheme="minorHAnsi"/>
          <w:color w:val="002060"/>
          <w:sz w:val="22"/>
          <w:szCs w:val="22"/>
        </w:rPr>
        <w:t xml:space="preserve"> Списак домена резервисаних за потребе државних органа и организација </w:t>
      </w:r>
    </w:p>
    <w:p w14:paraId="440C0036" w14:textId="77777777" w:rsidR="00110B5E" w:rsidRPr="00A02A32" w:rsidRDefault="00110B5E" w:rsidP="00110B5E">
      <w:pPr>
        <w:pStyle w:val="Default"/>
        <w:rPr>
          <w:rFonts w:asciiTheme="minorHAnsi" w:hAnsiTheme="minorHAnsi"/>
          <w:color w:val="002060"/>
          <w:sz w:val="22"/>
          <w:szCs w:val="22"/>
        </w:rPr>
      </w:pPr>
    </w:p>
    <w:p w14:paraId="1B70F3B5" w14:textId="77777777" w:rsidR="00110B5E" w:rsidRDefault="00110B5E" w:rsidP="00A02A32">
      <w:pPr>
        <w:pStyle w:val="Default"/>
        <w:jc w:val="both"/>
        <w:rPr>
          <w:rFonts w:asciiTheme="minorHAnsi" w:hAnsiTheme="minorHAnsi"/>
          <w:b/>
          <w:bCs/>
          <w:color w:val="002060"/>
          <w:sz w:val="22"/>
          <w:szCs w:val="22"/>
        </w:rPr>
      </w:pPr>
      <w:r w:rsidRPr="00A02A32">
        <w:rPr>
          <w:rFonts w:asciiTheme="minorHAnsi" w:hAnsiTheme="minorHAnsi"/>
          <w:b/>
          <w:bCs/>
          <w:color w:val="002060"/>
          <w:sz w:val="22"/>
          <w:szCs w:val="22"/>
        </w:rPr>
        <w:t xml:space="preserve">.СРБ ДОМЕН </w:t>
      </w:r>
    </w:p>
    <w:p w14:paraId="720DBCE7" w14:textId="77777777" w:rsidR="00A02A32" w:rsidRPr="00A02A32" w:rsidRDefault="00A02A32" w:rsidP="00A02A32">
      <w:pPr>
        <w:pStyle w:val="Default"/>
        <w:jc w:val="both"/>
        <w:rPr>
          <w:rFonts w:asciiTheme="minorHAnsi" w:hAnsiTheme="minorHAnsi"/>
          <w:color w:val="002060"/>
          <w:sz w:val="22"/>
          <w:szCs w:val="22"/>
        </w:rPr>
      </w:pPr>
      <w:bookmarkStart w:id="0" w:name="_GoBack"/>
      <w:bookmarkEnd w:id="0"/>
    </w:p>
    <w:p w14:paraId="5742234B"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ИНФОРМАЦИЈА О ЋИРИЛИЧНОМ ДОМЕНУ другог нивоа намењеног органима управе Републике Србије који одговара домену “gov.rs” и чији назив гласи “упр.срб“ </w:t>
      </w:r>
    </w:p>
    <w:p w14:paraId="1F50EB76"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Међународна организација ICANN (Internet Corporation for Assigned Names and Numbers), која управља глобалним системом текстуалних и нумеричких Интернет адреса, одобрила је крајем октобра 2009. године нова правила за увођење националних Интернет домена на нелатиничним писмима (Internationalized Country-Code Top-Level Domain, IDN ceTLD). Тиме је отворена могућност да државе широм света, поред постојећих националних Интернет домена на латиници (као што је .rs за Србију, .jp за Јапан, или .cn за Кину), добијају и национални Интернет домен на свом службеном језику и писму. У случају Републике Србије, то је омогућило употребу ћириличног писма у адресама Интернет презентација. </w:t>
      </w:r>
    </w:p>
    <w:p w14:paraId="7E65C0F7"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Влада Републике Србије је на седници одржаној 10. новембра 2011. године донела Закључак 05 Број: 030-8362/2011 у коме, између осталог, стоји: </w:t>
      </w:r>
    </w:p>
    <w:p w14:paraId="20A8BF4A" w14:textId="77777777" w:rsidR="00110B5E" w:rsidRPr="00A02A32" w:rsidRDefault="00110B5E" w:rsidP="00A02A32">
      <w:pPr>
        <w:pStyle w:val="Default"/>
        <w:spacing w:after="13"/>
        <w:jc w:val="both"/>
        <w:rPr>
          <w:rFonts w:asciiTheme="minorHAnsi" w:hAnsiTheme="minorHAnsi"/>
          <w:color w:val="002060"/>
          <w:sz w:val="22"/>
          <w:szCs w:val="22"/>
        </w:rPr>
      </w:pPr>
      <w:r w:rsidRPr="00A02A32">
        <w:rPr>
          <w:rFonts w:asciiTheme="minorHAnsi" w:hAnsiTheme="minorHAnsi"/>
          <w:color w:val="002060"/>
          <w:sz w:val="22"/>
          <w:szCs w:val="22"/>
        </w:rPr>
        <w:t xml:space="preserve">1. Одређује се да назив Интернет домена другог нивоа намењеног органима државне управе који одговара домену "gov.rs" гласи: "упр.срб". </w:t>
      </w:r>
    </w:p>
    <w:p w14:paraId="04BF4198" w14:textId="77777777" w:rsidR="00110B5E" w:rsidRPr="00A02A32" w:rsidRDefault="00110B5E" w:rsidP="00A02A32">
      <w:pPr>
        <w:pStyle w:val="Default"/>
        <w:jc w:val="both"/>
        <w:rPr>
          <w:rFonts w:asciiTheme="minorHAnsi" w:hAnsiTheme="minorHAnsi"/>
          <w:color w:val="002060"/>
          <w:sz w:val="22"/>
          <w:szCs w:val="22"/>
        </w:rPr>
      </w:pPr>
      <w:r w:rsidRPr="00A02A32">
        <w:rPr>
          <w:rFonts w:asciiTheme="minorHAnsi" w:hAnsiTheme="minorHAnsi"/>
          <w:color w:val="002060"/>
          <w:sz w:val="22"/>
          <w:szCs w:val="22"/>
        </w:rPr>
        <w:t xml:space="preserve">2. Задужује се Министарство културе, информисања и информационог друштва да у сарадњи са Управом за заједничке послове републичких органа сачини Листу резервисаних Интернет домена за потребе органа државне управе на првом нивоу домена "срб". </w:t>
      </w:r>
    </w:p>
    <w:p w14:paraId="3844112D" w14:textId="77777777" w:rsidR="00110B5E" w:rsidRPr="00A02A32" w:rsidRDefault="00110B5E" w:rsidP="00A02A32">
      <w:pPr>
        <w:pStyle w:val="Default"/>
        <w:jc w:val="both"/>
        <w:rPr>
          <w:rFonts w:asciiTheme="minorHAnsi" w:hAnsiTheme="minorHAnsi"/>
          <w:color w:val="002060"/>
          <w:sz w:val="22"/>
          <w:szCs w:val="22"/>
        </w:rPr>
      </w:pPr>
    </w:p>
    <w:p w14:paraId="2653C497" w14:textId="77777777" w:rsidR="00EB2747" w:rsidRPr="00A02A32" w:rsidRDefault="00110B5E" w:rsidP="00A02A32">
      <w:pPr>
        <w:jc w:val="both"/>
        <w:rPr>
          <w:rFonts w:asciiTheme="minorHAnsi" w:hAnsiTheme="minorHAnsi"/>
          <w:color w:val="002060"/>
        </w:rPr>
      </w:pPr>
      <w:r w:rsidRPr="00A02A32">
        <w:rPr>
          <w:rFonts w:asciiTheme="minorHAnsi" w:hAnsiTheme="minorHAnsi"/>
          <w:color w:val="002060"/>
        </w:rPr>
        <w:t>Регистрација домена органа управе под доменом “упр.срб“ почела је 15. фебруара 2012. године.</w:t>
      </w:r>
    </w:p>
    <w:sectPr w:rsidR="00EB2747" w:rsidRPr="00A02A32" w:rsidSect="00A02A32">
      <w:pgSz w:w="11909" w:h="16834" w:code="9"/>
      <w:pgMar w:top="284" w:right="794" w:bottom="28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0235A1"/>
    <w:multiLevelType w:val="hybridMultilevel"/>
    <w:tmpl w:val="4F076C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45B853"/>
    <w:multiLevelType w:val="hybridMultilevel"/>
    <w:tmpl w:val="8F34A3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532293"/>
    <w:multiLevelType w:val="hybridMultilevel"/>
    <w:tmpl w:val="B3FC79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C9DBC0"/>
    <w:multiLevelType w:val="hybridMultilevel"/>
    <w:tmpl w:val="EBBC13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295A350"/>
    <w:multiLevelType w:val="hybridMultilevel"/>
    <w:tmpl w:val="0F75D3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529B993"/>
    <w:multiLevelType w:val="hybridMultilevel"/>
    <w:tmpl w:val="879C7F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3C18F01"/>
    <w:multiLevelType w:val="hybridMultilevel"/>
    <w:tmpl w:val="0BBA4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5E"/>
    <w:rsid w:val="00110B5E"/>
    <w:rsid w:val="00183A5B"/>
    <w:rsid w:val="00186DEA"/>
    <w:rsid w:val="00752B48"/>
    <w:rsid w:val="007E0C1E"/>
    <w:rsid w:val="00A02A32"/>
    <w:rsid w:val="00D340E9"/>
    <w:rsid w:val="00EB2747"/>
    <w:rsid w:val="00F1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AEDF"/>
  <w15:chartTrackingRefBased/>
  <w15:docId w15:val="{642E25D0-19B3-4555-9EE4-9F98E942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A5B"/>
    <w:pPr>
      <w:spacing w:after="0" w:line="240" w:lineRule="auto"/>
    </w:pPr>
    <w:rPr>
      <w:rFonts w:ascii="Calibri" w:hAnsi="Calibri"/>
    </w:rPr>
  </w:style>
  <w:style w:type="paragraph" w:styleId="Heading1">
    <w:name w:val="heading 1"/>
    <w:basedOn w:val="Normal"/>
    <w:next w:val="Normal"/>
    <w:link w:val="Heading1Char"/>
    <w:uiPriority w:val="9"/>
    <w:qFormat/>
    <w:rsid w:val="007E0C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0C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0C1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E0C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C1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0C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E0C1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E0C1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7E0C1E"/>
    <w:rPr>
      <w:b/>
      <w:bCs/>
    </w:rPr>
  </w:style>
  <w:style w:type="paragraph" w:styleId="NoSpacing">
    <w:name w:val="No Spacing"/>
    <w:uiPriority w:val="1"/>
    <w:qFormat/>
    <w:rsid w:val="007E0C1E"/>
    <w:pPr>
      <w:spacing w:after="0" w:line="240" w:lineRule="auto"/>
    </w:pPr>
    <w:rPr>
      <w:rFonts w:ascii="Calibri" w:hAnsi="Calibri" w:cs="Times New Roman"/>
    </w:rPr>
  </w:style>
  <w:style w:type="paragraph" w:styleId="ListParagraph">
    <w:name w:val="List Paragraph"/>
    <w:basedOn w:val="Normal"/>
    <w:uiPriority w:val="34"/>
    <w:qFormat/>
    <w:rsid w:val="007E0C1E"/>
    <w:pPr>
      <w:ind w:left="720"/>
      <w:contextualSpacing/>
    </w:pPr>
    <w:rPr>
      <w:rFonts w:cs="Times New Roman"/>
    </w:rPr>
  </w:style>
  <w:style w:type="paragraph" w:customStyle="1" w:styleId="Default">
    <w:name w:val="Default"/>
    <w:rsid w:val="00110B5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83A5B"/>
    <w:rPr>
      <w:sz w:val="16"/>
      <w:szCs w:val="16"/>
    </w:rPr>
  </w:style>
  <w:style w:type="paragraph" w:styleId="CommentText">
    <w:name w:val="annotation text"/>
    <w:basedOn w:val="Normal"/>
    <w:link w:val="CommentTextChar"/>
    <w:uiPriority w:val="99"/>
    <w:semiHidden/>
    <w:unhideWhenUsed/>
    <w:rsid w:val="00183A5B"/>
    <w:rPr>
      <w:sz w:val="20"/>
      <w:szCs w:val="20"/>
    </w:rPr>
  </w:style>
  <w:style w:type="character" w:customStyle="1" w:styleId="CommentTextChar">
    <w:name w:val="Comment Text Char"/>
    <w:basedOn w:val="DefaultParagraphFont"/>
    <w:link w:val="CommentText"/>
    <w:uiPriority w:val="99"/>
    <w:semiHidden/>
    <w:rsid w:val="00183A5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83A5B"/>
    <w:rPr>
      <w:b/>
      <w:bCs/>
    </w:rPr>
  </w:style>
  <w:style w:type="character" w:customStyle="1" w:styleId="CommentSubjectChar">
    <w:name w:val="Comment Subject Char"/>
    <w:basedOn w:val="CommentTextChar"/>
    <w:link w:val="CommentSubject"/>
    <w:uiPriority w:val="99"/>
    <w:semiHidden/>
    <w:rsid w:val="00183A5B"/>
    <w:rPr>
      <w:rFonts w:ascii="Calibri" w:hAnsi="Calibri"/>
      <w:b/>
      <w:bCs/>
      <w:sz w:val="20"/>
      <w:szCs w:val="20"/>
    </w:rPr>
  </w:style>
  <w:style w:type="paragraph" w:styleId="BalloonText">
    <w:name w:val="Balloon Text"/>
    <w:basedOn w:val="Normal"/>
    <w:link w:val="BalloonTextChar"/>
    <w:uiPriority w:val="99"/>
    <w:semiHidden/>
    <w:unhideWhenUsed/>
    <w:rsid w:val="00183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1119</Words>
  <Characters>6379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Zanka</dc:creator>
  <cp:keywords/>
  <dc:description/>
  <cp:lastModifiedBy>Zanka</cp:lastModifiedBy>
  <cp:revision>2</cp:revision>
  <dcterms:created xsi:type="dcterms:W3CDTF">2021-03-18T11:26:00Z</dcterms:created>
  <dcterms:modified xsi:type="dcterms:W3CDTF">2021-03-18T11:26:00Z</dcterms:modified>
</cp:coreProperties>
</file>